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85" w:rsidRDefault="000E3485">
      <w:pPr>
        <w:rPr>
          <w:b/>
          <w:sz w:val="28"/>
          <w:szCs w:val="28"/>
        </w:rPr>
      </w:pPr>
      <w:r w:rsidRPr="000E3485">
        <w:rPr>
          <w:b/>
          <w:sz w:val="28"/>
          <w:szCs w:val="28"/>
        </w:rPr>
        <w:t xml:space="preserve">Godzina z wychowawcą – klasa </w:t>
      </w:r>
      <w:proofErr w:type="spellStart"/>
      <w:r w:rsidRPr="000E3485">
        <w:rPr>
          <w:b/>
          <w:sz w:val="28"/>
          <w:szCs w:val="28"/>
        </w:rPr>
        <w:t>Vb</w:t>
      </w:r>
      <w:proofErr w:type="spellEnd"/>
      <w:r>
        <w:rPr>
          <w:b/>
          <w:sz w:val="28"/>
          <w:szCs w:val="28"/>
        </w:rPr>
        <w:t xml:space="preserve"> </w:t>
      </w:r>
    </w:p>
    <w:p w:rsidR="000E3485" w:rsidRPr="00E654F0" w:rsidRDefault="000E3485">
      <w:pPr>
        <w:rPr>
          <w:b/>
          <w:color w:val="0070C0"/>
          <w:sz w:val="28"/>
          <w:szCs w:val="28"/>
        </w:rPr>
      </w:pPr>
      <w:r w:rsidRPr="00E654F0">
        <w:rPr>
          <w:b/>
          <w:color w:val="0070C0"/>
          <w:sz w:val="28"/>
          <w:szCs w:val="28"/>
        </w:rPr>
        <w:t>Temat: Chcę być zdrowy – zdrowo się odżywiam.</w:t>
      </w:r>
      <w:r w:rsidR="00A611DE" w:rsidRPr="00E654F0">
        <w:rPr>
          <w:b/>
          <w:color w:val="0070C0"/>
          <w:sz w:val="28"/>
          <w:szCs w:val="28"/>
        </w:rPr>
        <w:t xml:space="preserve"> </w:t>
      </w:r>
    </w:p>
    <w:p w:rsidR="00A611DE" w:rsidRDefault="00A611DE">
      <w:pPr>
        <w:rPr>
          <w:sz w:val="28"/>
          <w:szCs w:val="28"/>
        </w:rPr>
      </w:pPr>
    </w:p>
    <w:p w:rsidR="00A611DE" w:rsidRDefault="00A611DE">
      <w:pPr>
        <w:rPr>
          <w:sz w:val="28"/>
          <w:szCs w:val="28"/>
        </w:rPr>
      </w:pPr>
      <w:r>
        <w:rPr>
          <w:sz w:val="28"/>
          <w:szCs w:val="28"/>
        </w:rPr>
        <w:t>Wiem, że macie dużo zadań z różnych przedmiotów. Starajcie się nie stresować tak bardzo</w:t>
      </w:r>
      <w:r w:rsidR="00ED39EC">
        <w:rPr>
          <w:sz w:val="28"/>
          <w:szCs w:val="28"/>
        </w:rPr>
        <w:t xml:space="preserve">. Z całej tej sytuacji wyjdziemy silniejsi i mądrzejsi. Pamiętajcie o swoim zdrowiu zarówno fizycznym jak i psychicznym. Róbcie przerwy na dotlenienie organizmu, relaks i zdrowe systematyczne posiłki. Zmęczeni wpadniecie mi jeszcze w depresję. NIE ! </w:t>
      </w:r>
    </w:p>
    <w:p w:rsidR="00ED39EC" w:rsidRDefault="00ED39EC">
      <w:pPr>
        <w:rPr>
          <w:sz w:val="28"/>
          <w:szCs w:val="28"/>
        </w:rPr>
      </w:pPr>
      <w:r>
        <w:rPr>
          <w:sz w:val="28"/>
          <w:szCs w:val="28"/>
        </w:rPr>
        <w:t xml:space="preserve">Proponuję Wam odwiedzenie na stronie szkoły zakładki </w:t>
      </w:r>
      <w:r w:rsidRPr="00ED39EC">
        <w:rPr>
          <w:sz w:val="28"/>
          <w:szCs w:val="28"/>
        </w:rPr>
        <w:drawing>
          <wp:inline distT="0" distB="0" distL="0" distR="0">
            <wp:extent cx="1657350" cy="899889"/>
            <wp:effectExtent l="0" t="0" r="0" b="0"/>
            <wp:docPr id="2" name="Obraz 1" descr="Trzymaj Formę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zymaj Formę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9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ED39EC" w:rsidRDefault="00ED39EC">
      <w:pPr>
        <w:rPr>
          <w:sz w:val="28"/>
          <w:szCs w:val="28"/>
        </w:rPr>
      </w:pPr>
      <w:r>
        <w:rPr>
          <w:sz w:val="28"/>
          <w:szCs w:val="28"/>
        </w:rPr>
        <w:t xml:space="preserve">W zakładce: DLA  MŁODZIEŻY, znajdziecie sporo informacji dotyczących sposobów na zdrowie. Czytając informację o programie kliknij: </w:t>
      </w:r>
      <w:r w:rsidRPr="00ED39EC">
        <w:rPr>
          <w:color w:val="FFC000"/>
          <w:sz w:val="28"/>
          <w:szCs w:val="28"/>
        </w:rPr>
        <w:t>czytaj więcej.</w:t>
      </w:r>
      <w:r>
        <w:rPr>
          <w:sz w:val="28"/>
          <w:szCs w:val="28"/>
        </w:rPr>
        <w:t xml:space="preserve"> </w:t>
      </w:r>
    </w:p>
    <w:p w:rsidR="00F35FA8" w:rsidRPr="00F35FA8" w:rsidRDefault="00F35FA8" w:rsidP="00F35FA8">
      <w:pPr>
        <w:rPr>
          <w:rFonts w:ascii="&amp;quot" w:eastAsia="Times New Roman" w:hAnsi="&amp;quot" w:cs="Times New Roman"/>
          <w:color w:val="383838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noProof/>
          <w:color w:val="383838"/>
          <w:sz w:val="27"/>
          <w:szCs w:val="27"/>
          <w:lang w:eastAsia="pl-PL"/>
        </w:rPr>
        <w:drawing>
          <wp:inline distT="0" distB="0" distL="0" distR="0">
            <wp:extent cx="895350" cy="1266825"/>
            <wp:effectExtent l="19050" t="0" r="0" b="0"/>
            <wp:docPr id="4" name="Obraz 4" descr="https://www.trzymajforme.pl/_img/_templates/puc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rzymajforme.pl/_img/_templates/puch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A8" w:rsidRPr="00F35FA8" w:rsidRDefault="00F35FA8" w:rsidP="00F35FA8">
      <w:pPr>
        <w:spacing w:line="675" w:lineRule="atLeast"/>
        <w:rPr>
          <w:rFonts w:ascii="&amp;quot" w:eastAsia="Times New Roman" w:hAnsi="&amp;quot" w:cs="Times New Roman"/>
          <w:color w:val="383838"/>
          <w:sz w:val="60"/>
          <w:szCs w:val="60"/>
          <w:lang w:eastAsia="pl-PL"/>
        </w:rPr>
      </w:pPr>
      <w:r w:rsidRPr="00F35FA8">
        <w:rPr>
          <w:rFonts w:ascii="&amp;quot" w:eastAsia="Times New Roman" w:hAnsi="&amp;quot" w:cs="Times New Roman"/>
          <w:color w:val="383838"/>
          <w:sz w:val="60"/>
          <w:szCs w:val="60"/>
          <w:lang w:eastAsia="pl-PL"/>
        </w:rPr>
        <w:t xml:space="preserve">Program </w:t>
      </w:r>
      <w:r w:rsidRPr="00F35FA8">
        <w:rPr>
          <w:rFonts w:ascii="&amp;quot" w:eastAsia="Times New Roman" w:hAnsi="&amp;quot" w:cs="Times New Roman"/>
          <w:color w:val="F27A24"/>
          <w:sz w:val="60"/>
          <w:lang w:eastAsia="pl-PL"/>
        </w:rPr>
        <w:t>"Trzymaj Formę!"</w:t>
      </w:r>
      <w:r w:rsidRPr="00F35FA8">
        <w:rPr>
          <w:rFonts w:ascii="&amp;quot" w:eastAsia="Times New Roman" w:hAnsi="&amp;quot" w:cs="Times New Roman"/>
          <w:color w:val="383838"/>
          <w:sz w:val="60"/>
          <w:szCs w:val="60"/>
          <w:lang w:eastAsia="pl-PL"/>
        </w:rPr>
        <w:t xml:space="preserve"> pomaga rozwijać zainteresowania uczniów i kształtuje ich prozdrowotne nawyki. </w:t>
      </w:r>
    </w:p>
    <w:p w:rsidR="00F35FA8" w:rsidRPr="00F35FA8" w:rsidRDefault="00F35FA8" w:rsidP="00F35FA8">
      <w:pPr>
        <w:spacing w:line="240" w:lineRule="auto"/>
        <w:rPr>
          <w:rFonts w:ascii="&amp;quot" w:eastAsia="Times New Roman" w:hAnsi="&amp;quot" w:cs="Times New Roman"/>
          <w:color w:val="383838"/>
          <w:sz w:val="27"/>
          <w:szCs w:val="27"/>
          <w:lang w:eastAsia="pl-PL"/>
        </w:rPr>
      </w:pPr>
      <w:r w:rsidRPr="00F35FA8">
        <w:rPr>
          <w:rFonts w:ascii="&amp;quot" w:eastAsia="Times New Roman" w:hAnsi="&amp;quot" w:cs="Times New Roman"/>
          <w:color w:val="383838"/>
          <w:sz w:val="27"/>
          <w:szCs w:val="27"/>
          <w:lang w:eastAsia="pl-PL"/>
        </w:rPr>
        <w:t xml:space="preserve">Realizowany jest metodą projektu, dzięki czemu wykracza poza podstawę programową i programy nauczania szkoły. Projekty powinny służyć promocji aktywności fizycznej, uczyć prawidłowego, czyli zróżnicowanego i zbilansowanego sposobu odżywiania się dzieci i młodzieży, ze szczegółowym uwzględnieniem odpowiedzialności indywidualnej za zdrowie i zasady wolnego wyboru. </w:t>
      </w:r>
    </w:p>
    <w:p w:rsidR="00F35FA8" w:rsidRPr="00F35FA8" w:rsidRDefault="00F35FA8" w:rsidP="00F35FA8">
      <w:pPr>
        <w:spacing w:after="0" w:line="240" w:lineRule="auto"/>
        <w:rPr>
          <w:rFonts w:ascii="&amp;quot" w:eastAsia="Times New Roman" w:hAnsi="&amp;quot" w:cs="Times New Roman"/>
          <w:color w:val="383838"/>
          <w:sz w:val="27"/>
          <w:szCs w:val="27"/>
          <w:lang w:eastAsia="pl-PL"/>
        </w:rPr>
      </w:pPr>
      <w:hyperlink r:id="rId8" w:history="1">
        <w:r w:rsidRPr="00F35FA8">
          <w:rPr>
            <w:rFonts w:ascii="&amp;quot" w:eastAsia="Times New Roman" w:hAnsi="&amp;quot" w:cs="Times New Roman"/>
            <w:color w:val="EB7D07"/>
            <w:sz w:val="32"/>
            <w:lang w:eastAsia="pl-PL"/>
          </w:rPr>
          <w:t>Czytaj więcej</w:t>
        </w:r>
      </w:hyperlink>
    </w:p>
    <w:p w:rsidR="00E654F0" w:rsidRDefault="00E654F0" w:rsidP="00E654F0">
      <w:pPr>
        <w:rPr>
          <w:sz w:val="28"/>
          <w:szCs w:val="28"/>
        </w:rPr>
      </w:pPr>
      <w:r>
        <w:rPr>
          <w:sz w:val="28"/>
          <w:szCs w:val="28"/>
        </w:rPr>
        <w:t xml:space="preserve">Ukaże się okienko: NAWIGACJE. Możecie z niego wybrać tematy, np.                              </w:t>
      </w:r>
      <w:r w:rsidRPr="00E654F0">
        <w:rPr>
          <w:sz w:val="28"/>
          <w:szCs w:val="28"/>
          <w:u w:val="single"/>
        </w:rPr>
        <w:t xml:space="preserve">Nasze </w:t>
      </w:r>
      <w:r w:rsidRPr="00E654F0">
        <w:rPr>
          <w:color w:val="FF0000"/>
          <w:sz w:val="28"/>
          <w:szCs w:val="28"/>
          <w:u w:val="single"/>
        </w:rPr>
        <w:t>sposoby na zdrowie</w:t>
      </w:r>
      <w:r w:rsidRPr="00E654F0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9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Staraj się, aby Twoja dieta była odpowiednio zbilansowana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0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Energia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1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Jedz warzywa i owoce co najmniej 5 razy dziennie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2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Spożywaj produkty zbożowe, zwłaszcza pełnoziarniste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3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Spożywaj codziennie przynajmniej 3-4 porcje mleka lub produktów mlecznych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4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Jedz codziennie 2 porcje produktów, które są źródłem białka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5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Ograniczaj spożycie tłuszczów zwierzęcych na rzecz tłuszczów roślinnych (w umiarkowanych ilościach)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6" w:history="1">
        <w:r w:rsidRPr="00F35FA8">
          <w:rPr>
            <w:rStyle w:val="Hipercze"/>
            <w:rFonts w:ascii="&amp;quot" w:hAnsi="&amp;quot"/>
            <w:color w:val="000000"/>
            <w:sz w:val="27"/>
            <w:szCs w:val="27"/>
          </w:rPr>
          <w:t>Pamiętaj o piciu wody, co najmniej 1,5 l dziennie</w:t>
        </w:r>
      </w:hyperlink>
      <w:r w:rsidRPr="00F35FA8">
        <w:rPr>
          <w:rFonts w:ascii="&amp;quot" w:hAnsi="&amp;quot"/>
          <w:color w:val="383838"/>
          <w:sz w:val="27"/>
          <w:szCs w:val="27"/>
          <w:u w:val="single"/>
        </w:rPr>
        <w:t xml:space="preserve"> </w:t>
      </w:r>
    </w:p>
    <w:p w:rsidR="00F35FA8" w:rsidRPr="00F35FA8" w:rsidRDefault="00F35FA8" w:rsidP="00E654F0">
      <w:pPr>
        <w:pStyle w:val="NormalnyWeb"/>
        <w:numPr>
          <w:ilvl w:val="0"/>
          <w:numId w:val="1"/>
        </w:numPr>
        <w:spacing w:before="0" w:beforeAutospacing="0" w:after="150" w:afterAutospacing="0" w:line="315" w:lineRule="atLeast"/>
        <w:rPr>
          <w:rFonts w:ascii="&amp;quot" w:hAnsi="&amp;quot"/>
          <w:color w:val="383838"/>
          <w:sz w:val="27"/>
          <w:szCs w:val="27"/>
          <w:u w:val="single"/>
        </w:rPr>
      </w:pPr>
      <w:hyperlink r:id="rId17" w:history="1">
        <w:r w:rsidRPr="00F35FA8">
          <w:rPr>
            <w:rStyle w:val="Hipercze"/>
            <w:rFonts w:ascii="&amp;quot" w:hAnsi="&amp;quot"/>
            <w:color w:val="383838"/>
            <w:sz w:val="27"/>
            <w:szCs w:val="27"/>
          </w:rPr>
          <w:t>Bądź aktywny. Trzymaj formę!</w:t>
        </w:r>
      </w:hyperlink>
    </w:p>
    <w:p w:rsidR="000E3485" w:rsidRDefault="000E3485">
      <w:pPr>
        <w:rPr>
          <w:sz w:val="28"/>
          <w:szCs w:val="28"/>
        </w:rPr>
      </w:pPr>
    </w:p>
    <w:p w:rsidR="00E654F0" w:rsidRDefault="00E654F0">
      <w:pPr>
        <w:rPr>
          <w:sz w:val="28"/>
          <w:szCs w:val="28"/>
        </w:rPr>
      </w:pPr>
      <w:r>
        <w:rPr>
          <w:sz w:val="28"/>
          <w:szCs w:val="28"/>
        </w:rPr>
        <w:t xml:space="preserve">Klikając na każdy </w:t>
      </w:r>
      <w:r w:rsidRPr="00E654F0">
        <w:rPr>
          <w:color w:val="FF0000"/>
          <w:sz w:val="28"/>
          <w:szCs w:val="28"/>
        </w:rPr>
        <w:t>sposób na zdrowie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ukaże się Wam rozszerzenie danego sposobu.</w:t>
      </w:r>
    </w:p>
    <w:p w:rsidR="00E654F0" w:rsidRPr="00E654F0" w:rsidRDefault="00E654F0">
      <w:pPr>
        <w:rPr>
          <w:sz w:val="28"/>
          <w:szCs w:val="28"/>
        </w:rPr>
      </w:pPr>
      <w:r>
        <w:rPr>
          <w:sz w:val="28"/>
          <w:szCs w:val="28"/>
        </w:rPr>
        <w:t xml:space="preserve">Zachęcam do zapoznania się szczegółowiej z ideą tego programu ! </w:t>
      </w:r>
    </w:p>
    <w:p w:rsidR="00E654F0" w:rsidRPr="00E654F0" w:rsidRDefault="00E654F0">
      <w:pPr>
        <w:rPr>
          <w:color w:val="FF0000"/>
          <w:sz w:val="28"/>
          <w:szCs w:val="28"/>
        </w:rPr>
      </w:pPr>
    </w:p>
    <w:sectPr w:rsidR="00E654F0" w:rsidRPr="00E654F0" w:rsidSect="00E654F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B6C"/>
    <w:multiLevelType w:val="hybridMultilevel"/>
    <w:tmpl w:val="9CC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485"/>
    <w:rsid w:val="00055AEA"/>
    <w:rsid w:val="000E3485"/>
    <w:rsid w:val="005800FB"/>
    <w:rsid w:val="006D0DFF"/>
    <w:rsid w:val="00A611DE"/>
    <w:rsid w:val="00E654F0"/>
    <w:rsid w:val="00ED39EC"/>
    <w:rsid w:val="00F3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5F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A8"/>
    <w:rPr>
      <w:rFonts w:ascii="Tahoma" w:hAnsi="Tahoma" w:cs="Tahoma"/>
      <w:sz w:val="16"/>
      <w:szCs w:val="16"/>
    </w:rPr>
  </w:style>
  <w:style w:type="character" w:customStyle="1" w:styleId="colororange">
    <w:name w:val="color_orange"/>
    <w:basedOn w:val="Domylnaczcionkaakapitu"/>
    <w:rsid w:val="00F35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6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zymajforme.pl/index/?id=3c59dc048e8850243be8079a5c74d079" TargetMode="External"/><Relationship Id="rId13" Type="http://schemas.openxmlformats.org/officeDocument/2006/relationships/hyperlink" Target="https://www.trzymajforme.pl/mleko-i-produkty-mleczne-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rzymajforme.pl/produkty-zbozowe-na-zdrowie-56" TargetMode="External"/><Relationship Id="rId17" Type="http://schemas.openxmlformats.org/officeDocument/2006/relationships/hyperlink" Target="https://www.trzymajforme.pl/badz-aktywny-trzymaj-forme-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zymajforme.pl/dbaj-o-prawidlowe-nawodnienie-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rzymajforme.pl/warzywa-i-owoce-na-piatke-55" TargetMode="External"/><Relationship Id="rId5" Type="http://schemas.openxmlformats.org/officeDocument/2006/relationships/hyperlink" Target="https://www.trzymajforme.pl/" TargetMode="External"/><Relationship Id="rId15" Type="http://schemas.openxmlformats.org/officeDocument/2006/relationships/hyperlink" Target="https://www.trzymajforme.pl/tluszcze-z-umiarem-59" TargetMode="External"/><Relationship Id="rId10" Type="http://schemas.openxmlformats.org/officeDocument/2006/relationships/hyperlink" Target="https://www.trzymajforme.pl/energia-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zymajforme.pl/zbilansowana-dieta-latwiejsze-niz-myslisz-54" TargetMode="External"/><Relationship Id="rId14" Type="http://schemas.openxmlformats.org/officeDocument/2006/relationships/hyperlink" Target="https://www.trzymajforme.pl/produkty-bialkowe-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2020-03-26T18:51:00Z</dcterms:created>
  <dcterms:modified xsi:type="dcterms:W3CDTF">2020-03-26T19:48:00Z</dcterms:modified>
</cp:coreProperties>
</file>